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FCA" w:rsidRPr="00E7054B" w:rsidRDefault="00142FCA" w:rsidP="00A2507A">
      <w:pPr>
        <w:pStyle w:val="3"/>
        <w:tabs>
          <w:tab w:val="left" w:pos="284"/>
        </w:tabs>
        <w:ind w:firstLine="284"/>
        <w:jc w:val="center"/>
        <w:rPr>
          <w:sz w:val="24"/>
          <w:szCs w:val="24"/>
          <w:lang w:val="kk-KZ"/>
        </w:rPr>
      </w:pPr>
    </w:p>
    <w:p w:rsidR="00142FCA" w:rsidRPr="00E7054B" w:rsidRDefault="00142FCA" w:rsidP="00142FCA">
      <w:pPr>
        <w:spacing w:after="120"/>
        <w:jc w:val="both"/>
        <w:rPr>
          <w:rFonts w:ascii="Times New Roman" w:hAnsi="Times New Roman" w:cs="Times New Roman"/>
          <w:i/>
          <w:sz w:val="24"/>
          <w:szCs w:val="24"/>
          <w:lang w:val="kk-KZ"/>
        </w:rPr>
      </w:pPr>
      <w:r w:rsidRPr="00E7054B">
        <w:rPr>
          <w:rFonts w:ascii="Times New Roman" w:hAnsi="Times New Roman" w:cs="Times New Roman"/>
          <w:i/>
          <w:iCs/>
          <w:color w:val="000000"/>
          <w:sz w:val="24"/>
          <w:szCs w:val="24"/>
          <w:lang w:val="kk-KZ"/>
        </w:rPr>
        <w:t>Клиенттер</w:t>
      </w:r>
      <w:r w:rsidR="009C47C4" w:rsidRPr="00E7054B">
        <w:rPr>
          <w:rFonts w:ascii="Times New Roman" w:hAnsi="Times New Roman" w:cs="Times New Roman"/>
          <w:i/>
          <w:iCs/>
          <w:color w:val="000000"/>
          <w:sz w:val="24"/>
          <w:szCs w:val="24"/>
          <w:lang w:val="kk-KZ"/>
        </w:rPr>
        <w:t xml:space="preserve"> </w:t>
      </w:r>
      <w:r w:rsidRPr="00E7054B">
        <w:rPr>
          <w:rFonts w:ascii="Times New Roman" w:hAnsi="Times New Roman" w:cs="Times New Roman"/>
          <w:i/>
          <w:iCs/>
          <w:color w:val="000000"/>
          <w:sz w:val="24"/>
          <w:szCs w:val="24"/>
          <w:lang w:val="kk-KZ"/>
        </w:rPr>
        <w:t xml:space="preserve">– </w:t>
      </w:r>
      <w:r w:rsidR="00D8595E" w:rsidRPr="00E7054B">
        <w:rPr>
          <w:rFonts w:ascii="Times New Roman" w:hAnsi="Times New Roman" w:cs="Times New Roman"/>
          <w:i/>
          <w:iCs/>
          <w:color w:val="000000"/>
          <w:sz w:val="24"/>
          <w:szCs w:val="24"/>
          <w:lang w:val="kk-KZ"/>
        </w:rPr>
        <w:t xml:space="preserve">заңды тұлғалар, </w:t>
      </w:r>
      <w:r w:rsidRPr="00E7054B">
        <w:rPr>
          <w:rFonts w:ascii="Times New Roman" w:hAnsi="Times New Roman" w:cs="Times New Roman"/>
          <w:i/>
          <w:iCs/>
          <w:color w:val="000000"/>
          <w:sz w:val="24"/>
          <w:szCs w:val="24"/>
          <w:lang w:val="kk-KZ"/>
        </w:rPr>
        <w:t>жеке кәсіпкерлер,</w:t>
      </w:r>
      <w:r w:rsidRPr="00E7054B">
        <w:rPr>
          <w:rFonts w:ascii="Times New Roman" w:hAnsi="Times New Roman" w:cs="Times New Roman"/>
          <w:b/>
          <w:bCs/>
          <w:i/>
          <w:iCs/>
          <w:color w:val="000000"/>
          <w:sz w:val="24"/>
          <w:szCs w:val="24"/>
          <w:lang w:val="kk-KZ"/>
        </w:rPr>
        <w:t xml:space="preserve"> </w:t>
      </w:r>
      <w:r w:rsidRPr="00E7054B">
        <w:rPr>
          <w:rFonts w:ascii="Times New Roman" w:hAnsi="Times New Roman" w:cs="Times New Roman"/>
          <w:i/>
          <w:iCs/>
          <w:color w:val="000000"/>
          <w:sz w:val="24"/>
          <w:szCs w:val="24"/>
          <w:lang w:val="kk-KZ"/>
        </w:rPr>
        <w:t>адвокаттар, нотариустар, жеке сот орындаушылар, шаруа (фермер) қожалықтары, кәсіби медиаторлар</w:t>
      </w:r>
      <w:r w:rsidR="009C47C4" w:rsidRPr="00E7054B">
        <w:rPr>
          <w:rFonts w:ascii="Times New Roman" w:hAnsi="Times New Roman" w:cs="Times New Roman"/>
          <w:i/>
          <w:iCs/>
          <w:color w:val="000000"/>
          <w:sz w:val="24"/>
          <w:szCs w:val="24"/>
          <w:lang w:val="kk-KZ"/>
        </w:rPr>
        <w:t>ға арналған хабарлама</w:t>
      </w:r>
    </w:p>
    <w:p w:rsidR="00142FCA" w:rsidRPr="00E7054B" w:rsidRDefault="00142FCA" w:rsidP="00A2507A">
      <w:pPr>
        <w:pStyle w:val="3"/>
        <w:tabs>
          <w:tab w:val="left" w:pos="284"/>
        </w:tabs>
        <w:ind w:firstLine="284"/>
        <w:jc w:val="center"/>
        <w:rPr>
          <w:sz w:val="24"/>
          <w:szCs w:val="24"/>
          <w:lang w:val="kk-KZ"/>
        </w:rPr>
      </w:pPr>
    </w:p>
    <w:p w:rsidR="00142FCA" w:rsidRPr="00E7054B" w:rsidRDefault="00142FCA" w:rsidP="00A2507A">
      <w:pPr>
        <w:pStyle w:val="3"/>
        <w:tabs>
          <w:tab w:val="left" w:pos="284"/>
        </w:tabs>
        <w:ind w:firstLine="284"/>
        <w:jc w:val="center"/>
        <w:rPr>
          <w:sz w:val="24"/>
          <w:szCs w:val="24"/>
          <w:lang w:val="kk-KZ"/>
        </w:rPr>
      </w:pPr>
    </w:p>
    <w:p w:rsidR="00A2507A" w:rsidRPr="00E7054B" w:rsidRDefault="00A2507A" w:rsidP="00A2507A">
      <w:pPr>
        <w:pStyle w:val="3"/>
        <w:tabs>
          <w:tab w:val="left" w:pos="284"/>
        </w:tabs>
        <w:ind w:firstLine="284"/>
        <w:jc w:val="center"/>
        <w:rPr>
          <w:sz w:val="24"/>
          <w:szCs w:val="24"/>
          <w:lang w:val="kk-KZ"/>
        </w:rPr>
      </w:pPr>
      <w:r w:rsidRPr="00E7054B">
        <w:rPr>
          <w:sz w:val="24"/>
          <w:szCs w:val="24"/>
          <w:lang w:val="kk-KZ"/>
        </w:rPr>
        <w:t>ХАБАРЛАМА</w:t>
      </w:r>
    </w:p>
    <w:p w:rsidR="00A2507A" w:rsidRPr="00E7054B" w:rsidRDefault="00A2507A" w:rsidP="00FE7D73">
      <w:pPr>
        <w:pStyle w:val="3"/>
        <w:tabs>
          <w:tab w:val="left" w:pos="284"/>
        </w:tabs>
        <w:ind w:firstLine="284"/>
        <w:rPr>
          <w:sz w:val="24"/>
          <w:szCs w:val="24"/>
          <w:lang w:val="kk-KZ"/>
        </w:rPr>
      </w:pPr>
    </w:p>
    <w:p w:rsidR="006A6E30" w:rsidRPr="00E7054B" w:rsidRDefault="009B2127" w:rsidP="009B2127">
      <w:pPr>
        <w:pStyle w:val="3"/>
        <w:tabs>
          <w:tab w:val="left" w:pos="284"/>
        </w:tabs>
        <w:ind w:firstLine="284"/>
        <w:rPr>
          <w:sz w:val="24"/>
          <w:szCs w:val="24"/>
          <w:lang w:val="kk-KZ"/>
        </w:rPr>
      </w:pPr>
      <w:r w:rsidRPr="00E7054B">
        <w:rPr>
          <w:sz w:val="24"/>
          <w:szCs w:val="24"/>
          <w:lang w:val="kk-KZ"/>
        </w:rPr>
        <w:t>Осымен Банк ВТБ (Қазақстан) АҚ ЕҰ (бұдан әрі</w:t>
      </w:r>
      <w:r w:rsidR="00172DCA" w:rsidRPr="00E7054B">
        <w:rPr>
          <w:sz w:val="24"/>
          <w:szCs w:val="24"/>
          <w:lang w:val="kk-KZ"/>
        </w:rPr>
        <w:t xml:space="preserve"> – </w:t>
      </w:r>
      <w:r w:rsidRPr="00E7054B">
        <w:rPr>
          <w:sz w:val="24"/>
          <w:szCs w:val="24"/>
          <w:lang w:val="kk-KZ"/>
        </w:rPr>
        <w:t>Банк),</w:t>
      </w:r>
      <w:r w:rsidR="00445C7B" w:rsidRPr="00E7054B">
        <w:rPr>
          <w:sz w:val="24"/>
          <w:szCs w:val="24"/>
          <w:lang w:val="kk-KZ"/>
        </w:rPr>
        <w:t xml:space="preserve"> </w:t>
      </w:r>
      <w:r w:rsidRPr="00E7054B">
        <w:rPr>
          <w:sz w:val="24"/>
          <w:szCs w:val="24"/>
          <w:lang w:val="kk-KZ"/>
        </w:rPr>
        <w:t>Банк Басқармасымен бекітілген (2022 жылғы «15» маусымдағы № 37 хаттама) (бұдан әрі</w:t>
      </w:r>
      <w:r w:rsidR="00172DCA" w:rsidRPr="00E7054B">
        <w:rPr>
          <w:sz w:val="24"/>
          <w:szCs w:val="24"/>
          <w:lang w:val="kk-KZ"/>
        </w:rPr>
        <w:t xml:space="preserve"> – </w:t>
      </w:r>
      <w:r w:rsidRPr="00E7054B">
        <w:rPr>
          <w:sz w:val="24"/>
          <w:szCs w:val="24"/>
          <w:lang w:val="kk-KZ"/>
        </w:rPr>
        <w:t>Шарт) Банк ВТБ (Қазақстан) АҚ ЕҰ банктік салым шартының (</w:t>
      </w:r>
      <w:r w:rsidR="008E0B42">
        <w:rPr>
          <w:sz w:val="24"/>
          <w:szCs w:val="24"/>
          <w:lang w:val="kk-KZ"/>
        </w:rPr>
        <w:t>«Нарықтық», «Тұрақты»</w:t>
      </w:r>
      <w:r w:rsidR="00BB0D24">
        <w:rPr>
          <w:sz w:val="24"/>
          <w:szCs w:val="24"/>
          <w:lang w:val="kk-KZ"/>
        </w:rPr>
        <w:t>, «</w:t>
      </w:r>
      <w:r w:rsidR="008E0B42" w:rsidRPr="008E0B42">
        <w:rPr>
          <w:sz w:val="24"/>
          <w:szCs w:val="24"/>
          <w:lang w:val="kk-KZ"/>
        </w:rPr>
        <w:t>Тиімді</w:t>
      </w:r>
      <w:r w:rsidR="00BB0D24">
        <w:rPr>
          <w:sz w:val="24"/>
          <w:szCs w:val="24"/>
          <w:lang w:val="kk-KZ"/>
        </w:rPr>
        <w:t>», «Сенімді»</w:t>
      </w:r>
      <w:r w:rsidR="008E0B42" w:rsidRPr="008E0B42">
        <w:rPr>
          <w:sz w:val="24"/>
          <w:szCs w:val="24"/>
          <w:lang w:val="kk-KZ"/>
        </w:rPr>
        <w:t xml:space="preserve"> </w:t>
      </w:r>
      <w:r w:rsidRPr="00E7054B">
        <w:rPr>
          <w:sz w:val="24"/>
          <w:szCs w:val="24"/>
          <w:lang w:val="kk-KZ"/>
        </w:rPr>
        <w:t>салымдары бойынша) талаптарына (қосылу талаптарымен) сәйкес, банк клиенттерін/салымшыларын Шартқа 2024 жылғы «07» тамыздан бастап күшіне енетін өзгерістер/толықтырулар енгізу туралы хабардар етеді.</w:t>
      </w:r>
    </w:p>
    <w:p w:rsidR="001515EA" w:rsidRPr="00E7054B" w:rsidRDefault="009B2127" w:rsidP="00FE7D73">
      <w:pPr>
        <w:spacing w:after="0" w:line="240" w:lineRule="auto"/>
        <w:ind w:firstLine="284"/>
        <w:jc w:val="both"/>
        <w:rPr>
          <w:rFonts w:ascii="Times New Roman" w:hAnsi="Times New Roman" w:cs="Times New Roman"/>
          <w:bCs/>
          <w:sz w:val="24"/>
          <w:szCs w:val="24"/>
          <w:lang w:val="kk-KZ"/>
        </w:rPr>
      </w:pPr>
      <w:r w:rsidRPr="00E7054B">
        <w:rPr>
          <w:rFonts w:ascii="Times New Roman" w:hAnsi="Times New Roman" w:cs="Times New Roman"/>
          <w:sz w:val="24"/>
          <w:szCs w:val="24"/>
          <w:lang w:val="kk-KZ"/>
        </w:rPr>
        <w:t>Шарттың талаптарына сәйкес, шарттың жоғарыда көрсетілген өзгерістерімен/толықтыруларымен келіспеген жағдайда, Сіздің Шарттың 2.2-тармағында көзделген салымның тиісті түрінің арнайы (стандартты) талаптарында Банк белгілеген мерзімде Банкке жинақ шотын жабу туралы өтініш беру және тиісінше нысан бойынша Шартты бұзу туралы жазбаша хабарлай отырып, жинақ шотын жабуға және Шартты бұзуға құқылы екендігіңізді назарыңызды аударамыз.</w:t>
      </w:r>
      <w:r w:rsidR="001515EA" w:rsidRPr="00E7054B">
        <w:rPr>
          <w:rFonts w:ascii="Times New Roman" w:hAnsi="Times New Roman" w:cs="Times New Roman"/>
          <w:bCs/>
          <w:sz w:val="24"/>
          <w:szCs w:val="24"/>
          <w:lang w:val="kk-KZ"/>
        </w:rPr>
        <w:t xml:space="preserve"> </w:t>
      </w:r>
      <w:r w:rsidRPr="00E7054B">
        <w:rPr>
          <w:rFonts w:ascii="Times New Roman" w:hAnsi="Times New Roman" w:cs="Times New Roman"/>
          <w:bCs/>
          <w:sz w:val="24"/>
          <w:szCs w:val="24"/>
          <w:lang w:val="kk-KZ"/>
        </w:rPr>
        <w:t>Егер Шарттың жаңа/өзгертілген талаптары күшіне енгенге дейін Банк сізден жинақ шотын жабу туралы және тиісінше Шартты бұзу туралы жазбаша хабарлама алмаған жағдайда, Банк бұл мән-жай клиенттің/салымшының Шарттың жаңа/өзгертілген талаптарымен келісімін білдіреді деп есептейді.</w:t>
      </w:r>
      <w:r w:rsidR="001515EA" w:rsidRPr="00E7054B">
        <w:rPr>
          <w:rFonts w:ascii="Times New Roman" w:hAnsi="Times New Roman" w:cs="Times New Roman"/>
          <w:bCs/>
          <w:sz w:val="24"/>
          <w:szCs w:val="24"/>
          <w:lang w:val="kk-KZ"/>
        </w:rPr>
        <w:t xml:space="preserve"> </w:t>
      </w:r>
    </w:p>
    <w:p w:rsidR="00D073C9" w:rsidRPr="00E7054B" w:rsidRDefault="009B2127" w:rsidP="00D073C9">
      <w:pPr>
        <w:spacing w:after="0" w:line="240" w:lineRule="auto"/>
        <w:ind w:firstLine="284"/>
        <w:jc w:val="both"/>
        <w:rPr>
          <w:lang w:val="kk-KZ"/>
        </w:rPr>
      </w:pPr>
      <w:r w:rsidRPr="00E7054B">
        <w:rPr>
          <w:rFonts w:ascii="Times New Roman" w:hAnsi="Times New Roman" w:cs="Times New Roman"/>
          <w:bCs/>
          <w:sz w:val="24"/>
          <w:szCs w:val="24"/>
          <w:lang w:val="kk-KZ"/>
        </w:rPr>
        <w:t>Жоғарыда көрсетілген өзгерістер/толықтыруларды ескере отырып, Банк Басқармасы бекіткен (Банк Басқармас</w:t>
      </w:r>
      <w:r w:rsidR="0064688B">
        <w:rPr>
          <w:rFonts w:ascii="Times New Roman" w:hAnsi="Times New Roman" w:cs="Times New Roman"/>
          <w:bCs/>
          <w:sz w:val="24"/>
          <w:szCs w:val="24"/>
          <w:lang w:val="kk-KZ"/>
        </w:rPr>
        <w:t>ының 2024 жылғы 26 шілде №34</w:t>
      </w:r>
      <w:r w:rsidRPr="00E7054B">
        <w:rPr>
          <w:rFonts w:ascii="Times New Roman" w:hAnsi="Times New Roman" w:cs="Times New Roman"/>
          <w:bCs/>
          <w:sz w:val="24"/>
          <w:szCs w:val="24"/>
          <w:lang w:val="kk-KZ"/>
        </w:rPr>
        <w:t xml:space="preserve"> хаттамасы) Шарттың редакциясы Интернет желісінде Банктің ресми сайтында келесі сілтеме бойынша орналастырылған:</w:t>
      </w:r>
      <w:r w:rsidR="00D073C9" w:rsidRPr="00E7054B">
        <w:rPr>
          <w:rFonts w:ascii="Times New Roman" w:hAnsi="Times New Roman" w:cs="Times New Roman"/>
          <w:sz w:val="24"/>
          <w:szCs w:val="24"/>
          <w:lang w:val="kk-KZ"/>
        </w:rPr>
        <w:t xml:space="preserve"> </w:t>
      </w:r>
      <w:r w:rsidR="00892A9A" w:rsidRPr="00892A9A">
        <w:rPr>
          <w:rFonts w:ascii="Times New Roman" w:hAnsi="Times New Roman" w:cs="Times New Roman"/>
          <w:sz w:val="24"/>
          <w:szCs w:val="24"/>
          <w:lang w:val="kk-KZ"/>
        </w:rPr>
        <w:t>https://kz.vtb-bank.kz/smallbusiness/tipovye-formy-dogovorov/</w:t>
      </w:r>
      <w:bookmarkStart w:id="0" w:name="_GoBack"/>
      <w:bookmarkEnd w:id="0"/>
    </w:p>
    <w:p w:rsidR="00B4259D" w:rsidRPr="00E7054B" w:rsidRDefault="00B4259D" w:rsidP="00FE7D73">
      <w:pPr>
        <w:spacing w:after="0" w:line="240" w:lineRule="auto"/>
        <w:ind w:firstLine="284"/>
        <w:jc w:val="both"/>
        <w:rPr>
          <w:rFonts w:ascii="Times New Roman" w:hAnsi="Times New Roman" w:cs="Times New Roman"/>
          <w:sz w:val="24"/>
          <w:szCs w:val="24"/>
          <w:lang w:val="kk-KZ"/>
        </w:rPr>
      </w:pPr>
    </w:p>
    <w:p w:rsidR="001515EA" w:rsidRPr="00E7054B" w:rsidRDefault="001515EA" w:rsidP="00E65AAC">
      <w:pPr>
        <w:spacing w:after="0" w:line="240" w:lineRule="auto"/>
        <w:ind w:firstLine="284"/>
        <w:jc w:val="both"/>
        <w:rPr>
          <w:rFonts w:ascii="Times New Roman" w:hAnsi="Times New Roman" w:cs="Times New Roman"/>
          <w:sz w:val="24"/>
          <w:szCs w:val="24"/>
          <w:lang w:val="kk-KZ"/>
        </w:rPr>
      </w:pPr>
    </w:p>
    <w:sectPr w:rsidR="001515EA" w:rsidRPr="00E705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69C"/>
    <w:rsid w:val="00136ED9"/>
    <w:rsid w:val="00142FCA"/>
    <w:rsid w:val="001515EA"/>
    <w:rsid w:val="00172DCA"/>
    <w:rsid w:val="00200174"/>
    <w:rsid w:val="0028469C"/>
    <w:rsid w:val="002C1B74"/>
    <w:rsid w:val="003A58F5"/>
    <w:rsid w:val="00445C7B"/>
    <w:rsid w:val="00533CC9"/>
    <w:rsid w:val="00542791"/>
    <w:rsid w:val="0056288F"/>
    <w:rsid w:val="00564C63"/>
    <w:rsid w:val="00572798"/>
    <w:rsid w:val="005F4BC3"/>
    <w:rsid w:val="0064688B"/>
    <w:rsid w:val="006521BC"/>
    <w:rsid w:val="006808E4"/>
    <w:rsid w:val="006A6E30"/>
    <w:rsid w:val="006B7945"/>
    <w:rsid w:val="007824FA"/>
    <w:rsid w:val="0082454F"/>
    <w:rsid w:val="008666AE"/>
    <w:rsid w:val="00892A9A"/>
    <w:rsid w:val="0089347F"/>
    <w:rsid w:val="008B5493"/>
    <w:rsid w:val="008E0310"/>
    <w:rsid w:val="008E0B42"/>
    <w:rsid w:val="00935075"/>
    <w:rsid w:val="00990D23"/>
    <w:rsid w:val="009B2127"/>
    <w:rsid w:val="009C47C4"/>
    <w:rsid w:val="009E514A"/>
    <w:rsid w:val="00A2507A"/>
    <w:rsid w:val="00A46172"/>
    <w:rsid w:val="00A81533"/>
    <w:rsid w:val="00AD0F3A"/>
    <w:rsid w:val="00B26390"/>
    <w:rsid w:val="00B4259D"/>
    <w:rsid w:val="00B8306D"/>
    <w:rsid w:val="00BB0D24"/>
    <w:rsid w:val="00D073C9"/>
    <w:rsid w:val="00D131E8"/>
    <w:rsid w:val="00D8595E"/>
    <w:rsid w:val="00E65AAC"/>
    <w:rsid w:val="00E7054B"/>
    <w:rsid w:val="00F41EB7"/>
    <w:rsid w:val="00F55868"/>
    <w:rsid w:val="00FE7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A42822-6B26-41CD-BE1A-6C135F25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515EA"/>
    <w:rPr>
      <w:color w:val="0000FF"/>
      <w:u w:val="single"/>
    </w:rPr>
  </w:style>
  <w:style w:type="character" w:styleId="a4">
    <w:name w:val="annotation reference"/>
    <w:uiPriority w:val="99"/>
    <w:semiHidden/>
    <w:unhideWhenUsed/>
    <w:rsid w:val="001515EA"/>
    <w:rPr>
      <w:sz w:val="16"/>
      <w:szCs w:val="16"/>
    </w:rPr>
  </w:style>
  <w:style w:type="paragraph" w:styleId="a5">
    <w:name w:val="annotation text"/>
    <w:basedOn w:val="a"/>
    <w:link w:val="a6"/>
    <w:unhideWhenUsed/>
    <w:rsid w:val="001515EA"/>
    <w:pPr>
      <w:spacing w:after="0" w:line="240" w:lineRule="auto"/>
    </w:pPr>
    <w:rPr>
      <w:rFonts w:ascii="Times New Roman" w:eastAsia="Times New Roman" w:hAnsi="Times New Roman" w:cs="Times New Roman"/>
      <w:sz w:val="20"/>
      <w:szCs w:val="20"/>
      <w:lang w:eastAsia="ru-RU"/>
    </w:rPr>
  </w:style>
  <w:style w:type="character" w:customStyle="1" w:styleId="a6">
    <w:name w:val="Текст примечания Знак"/>
    <w:basedOn w:val="a0"/>
    <w:link w:val="a5"/>
    <w:rsid w:val="001515EA"/>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1515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15EA"/>
    <w:rPr>
      <w:rFonts w:ascii="Tahoma" w:hAnsi="Tahoma" w:cs="Tahoma"/>
      <w:sz w:val="16"/>
      <w:szCs w:val="16"/>
    </w:rPr>
  </w:style>
  <w:style w:type="paragraph" w:styleId="3">
    <w:name w:val="Body Text 3"/>
    <w:basedOn w:val="a"/>
    <w:link w:val="30"/>
    <w:rsid w:val="006A6E30"/>
    <w:pPr>
      <w:spacing w:after="0" w:line="240" w:lineRule="auto"/>
      <w:jc w:val="both"/>
    </w:pPr>
    <w:rPr>
      <w:rFonts w:ascii="Times New Roman" w:eastAsia="Batang" w:hAnsi="Times New Roman" w:cs="Times New Roman"/>
      <w:sz w:val="20"/>
      <w:szCs w:val="20"/>
      <w:lang w:eastAsia="ko-KR"/>
    </w:rPr>
  </w:style>
  <w:style w:type="character" w:customStyle="1" w:styleId="30">
    <w:name w:val="Основной текст 3 Знак"/>
    <w:basedOn w:val="a0"/>
    <w:link w:val="3"/>
    <w:rsid w:val="006A6E30"/>
    <w:rPr>
      <w:rFonts w:ascii="Times New Roman" w:eastAsia="Batang" w:hAnsi="Times New Roman" w:cs="Times New Roman"/>
      <w:sz w:val="20"/>
      <w:szCs w:val="20"/>
      <w:lang w:eastAsia="ko-KR"/>
    </w:rPr>
  </w:style>
  <w:style w:type="paragraph" w:styleId="a9">
    <w:name w:val="annotation subject"/>
    <w:basedOn w:val="a5"/>
    <w:next w:val="a5"/>
    <w:link w:val="aa"/>
    <w:uiPriority w:val="99"/>
    <w:semiHidden/>
    <w:unhideWhenUsed/>
    <w:rsid w:val="006A6E30"/>
    <w:pPr>
      <w:spacing w:after="200"/>
    </w:pPr>
    <w:rPr>
      <w:rFonts w:asciiTheme="minorHAnsi" w:eastAsiaTheme="minorHAnsi" w:hAnsiTheme="minorHAnsi" w:cstheme="minorBidi"/>
      <w:b/>
      <w:bCs/>
      <w:lang w:eastAsia="en-US"/>
    </w:rPr>
  </w:style>
  <w:style w:type="character" w:customStyle="1" w:styleId="aa">
    <w:name w:val="Тема примечания Знак"/>
    <w:basedOn w:val="a6"/>
    <w:link w:val="a9"/>
    <w:uiPriority w:val="99"/>
    <w:semiHidden/>
    <w:rsid w:val="006A6E30"/>
    <w:rPr>
      <w:rFonts w:ascii="Times New Roman" w:eastAsia="Times New Roman" w:hAnsi="Times New Roman" w:cs="Times New Roman"/>
      <w:b/>
      <w:bCs/>
      <w:sz w:val="20"/>
      <w:szCs w:val="20"/>
      <w:lang w:eastAsia="ru-RU"/>
    </w:rPr>
  </w:style>
  <w:style w:type="paragraph" w:styleId="ab">
    <w:name w:val="Revision"/>
    <w:hidden/>
    <w:uiPriority w:val="99"/>
    <w:semiHidden/>
    <w:rsid w:val="009C47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cp:lastModifiedBy>Balovannii</cp:lastModifiedBy>
  <cp:revision>3</cp:revision>
  <dcterms:created xsi:type="dcterms:W3CDTF">2024-07-29T12:27:00Z</dcterms:created>
  <dcterms:modified xsi:type="dcterms:W3CDTF">2024-07-29T12:58:00Z</dcterms:modified>
</cp:coreProperties>
</file>